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00" w:rsidRPr="00964452" w:rsidRDefault="00A627E7" w:rsidP="00DD6DB6">
      <w:pPr>
        <w:ind w:right="-490" w:firstLine="980"/>
        <w:rPr>
          <w:rFonts w:cs="DSU_PatPong Extended"/>
          <w:b/>
          <w:sz w:val="6"/>
          <w:szCs w:val="6"/>
        </w:rPr>
      </w:pPr>
      <w:r w:rsidRPr="00303A02">
        <w:rPr>
          <w:rFonts w:cs="DSU_PatPong Extended"/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45pt;margin-top:-17.75pt;width:108.8pt;height:103.1pt;z-index:-251659776;mso-wrap-style:none" stroked="f">
            <v:textbox style="mso-next-textbox:#_x0000_s1026;mso-fit-shape-to-text:t">
              <w:txbxContent>
                <w:p w:rsidR="004B4FDA" w:rsidRPr="0000501D" w:rsidRDefault="00CF6CDB">
                  <w:r>
                    <w:rPr>
                      <w:noProof/>
                    </w:rPr>
                    <w:drawing>
                      <wp:inline distT="0" distB="0" distL="0" distR="0">
                        <wp:extent cx="1200785" cy="1216660"/>
                        <wp:effectExtent l="19050" t="0" r="0" b="0"/>
                        <wp:docPr id="1" name="Picture 1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785" cy="121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2E22">
        <w:rPr>
          <w:rFonts w:cs="DSU_PatPong Extended"/>
          <w:b/>
          <w:sz w:val="34"/>
          <w:szCs w:val="34"/>
        </w:rPr>
        <w:t xml:space="preserve">    </w:t>
      </w:r>
      <w:r w:rsidR="00DD6DB6">
        <w:rPr>
          <w:rFonts w:cs="DSU_PatPong Extended"/>
          <w:b/>
          <w:sz w:val="34"/>
          <w:szCs w:val="34"/>
        </w:rPr>
        <w:t xml:space="preserve">    </w:t>
      </w:r>
      <w:r w:rsidR="001F1800">
        <w:rPr>
          <w:rFonts w:cs="DSU_PatPong Extended" w:hint="cs"/>
          <w:b/>
          <w:sz w:val="30"/>
          <w:szCs w:val="30"/>
          <w:cs/>
        </w:rPr>
        <w:t xml:space="preserve"> </w:t>
      </w:r>
    </w:p>
    <w:p w:rsidR="00391AC1" w:rsidRPr="00AE29B3" w:rsidRDefault="00B42E18" w:rsidP="001F1800">
      <w:pPr>
        <w:ind w:left="460" w:right="-630" w:firstLine="980"/>
        <w:rPr>
          <w:rFonts w:ascii="TH SarabunPSK" w:hAnsi="TH SarabunPSK" w:cs="TH SarabunPSK"/>
          <w:bCs/>
          <w:sz w:val="32"/>
          <w:szCs w:val="32"/>
        </w:rPr>
      </w:pPr>
      <w:r w:rsidRPr="00AE29B3">
        <w:rPr>
          <w:rFonts w:ascii="TH SarabunPSK" w:hAnsi="TH SarabunPSK" w:cs="TH SarabunPSK"/>
          <w:noProof/>
          <w:sz w:val="12"/>
          <w:szCs w:val="12"/>
        </w:rPr>
        <w:pict>
          <v:line id="_x0000_s1032" style="position:absolute;left:0;text-align:left;flip:y;z-index:251657728" from="79.6pt,26.6pt" to="469pt,26.65pt"/>
        </w:pict>
      </w:r>
      <w:r w:rsidR="001F1800" w:rsidRPr="00AE29B3">
        <w:rPr>
          <w:rFonts w:ascii="TH SarabunPSK" w:hAnsi="TH SarabunPSK" w:cs="TH SarabunPSK"/>
          <w:b/>
          <w:sz w:val="30"/>
          <w:szCs w:val="30"/>
          <w:cs/>
        </w:rPr>
        <w:t xml:space="preserve"> </w:t>
      </w:r>
      <w:r w:rsidR="00A627E7" w:rsidRPr="00AE29B3">
        <w:rPr>
          <w:rFonts w:ascii="TH SarabunPSK" w:hAnsi="TH SarabunPSK" w:cs="TH SarabunPSK"/>
          <w:bCs/>
          <w:sz w:val="42"/>
          <w:szCs w:val="42"/>
          <w:cs/>
        </w:rPr>
        <w:t>สมาคมผู้ปกครองและครูโรงเรียนสาธิตแห่งมหาวิทยาลัยเกษตรศาสตร์</w:t>
      </w:r>
    </w:p>
    <w:p w:rsidR="00A627E7" w:rsidRPr="00AE29B3" w:rsidRDefault="00A62E22" w:rsidP="00DD6DB6">
      <w:pPr>
        <w:ind w:right="-490" w:firstLine="980"/>
        <w:rPr>
          <w:rFonts w:ascii="TH SarabunPSK" w:hAnsi="TH SarabunPSK" w:cs="TH SarabunPSK"/>
          <w:b/>
          <w:bCs/>
          <w:sz w:val="29"/>
          <w:szCs w:val="29"/>
        </w:rPr>
      </w:pPr>
      <w:r w:rsidRPr="00AE29B3">
        <w:rPr>
          <w:rFonts w:ascii="TH SarabunPSK" w:hAnsi="TH SarabunPSK" w:cs="TH SarabunPSK"/>
          <w:b/>
          <w:bCs/>
        </w:rPr>
        <w:t xml:space="preserve">     </w:t>
      </w:r>
      <w:r w:rsidR="00DD6DB6" w:rsidRPr="00AE29B3">
        <w:rPr>
          <w:rFonts w:ascii="TH SarabunPSK" w:hAnsi="TH SarabunPSK" w:cs="TH SarabunPSK"/>
          <w:b/>
          <w:bCs/>
        </w:rPr>
        <w:t xml:space="preserve">   </w:t>
      </w:r>
      <w:r w:rsidR="001F1800" w:rsidRPr="00AE29B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8200AA" w:rsidRPr="00AE29B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A627E7" w:rsidRPr="00AE29B3">
        <w:rPr>
          <w:rFonts w:ascii="TH SarabunPSK" w:hAnsi="TH SarabunPSK" w:cs="TH SarabunPSK"/>
          <w:b/>
          <w:bCs/>
          <w:sz w:val="31"/>
          <w:szCs w:val="31"/>
        </w:rPr>
        <w:t>THE  PARENT-TEACHER  ASSOCIATION  OF  KASETSART  UNIVERSITY-SCHOOL</w:t>
      </w:r>
    </w:p>
    <w:p w:rsidR="00A627E7" w:rsidRPr="00AE29B3" w:rsidRDefault="00A62E22" w:rsidP="001F1800">
      <w:pPr>
        <w:ind w:right="-910" w:firstLine="980"/>
        <w:rPr>
          <w:rFonts w:ascii="TH SarabunPSK" w:hAnsi="TH SarabunPSK" w:cs="TH SarabunPSK"/>
          <w:b/>
          <w:bCs/>
          <w:sz w:val="20"/>
          <w:szCs w:val="20"/>
        </w:rPr>
      </w:pPr>
      <w:r w:rsidRPr="00AE29B3">
        <w:rPr>
          <w:rFonts w:ascii="TH SarabunPSK" w:hAnsi="TH SarabunPSK" w:cs="TH SarabunPSK"/>
          <w:b/>
          <w:bCs/>
          <w:sz w:val="20"/>
          <w:szCs w:val="20"/>
          <w:cs/>
        </w:rPr>
        <w:t xml:space="preserve">       </w:t>
      </w:r>
      <w:r w:rsidR="00AE29B3">
        <w:rPr>
          <w:rFonts w:ascii="TH SarabunPSK" w:hAnsi="TH SarabunPSK" w:cs="TH SarabunPSK"/>
          <w:b/>
          <w:bCs/>
          <w:sz w:val="20"/>
          <w:szCs w:val="20"/>
          <w:cs/>
        </w:rPr>
        <w:t xml:space="preserve">     </w:t>
      </w:r>
      <w:r w:rsidR="008200AA" w:rsidRPr="00AE29B3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="001F1800" w:rsidRPr="00AE29B3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="00A627E7" w:rsidRPr="00AE29B3">
        <w:rPr>
          <w:rFonts w:ascii="TH SarabunPSK" w:hAnsi="TH SarabunPSK" w:cs="TH SarabunPSK"/>
          <w:b/>
          <w:bCs/>
          <w:sz w:val="22"/>
          <w:szCs w:val="22"/>
          <w:cs/>
        </w:rPr>
        <w:t xml:space="preserve">โรงเรียนสาธิตแห่งมหาวิทยาลัยเกษตรศาสตร์  </w:t>
      </w:r>
      <w:r w:rsidR="0061727A" w:rsidRPr="00AE29B3">
        <w:rPr>
          <w:rFonts w:ascii="TH SarabunPSK" w:hAnsi="TH SarabunPSK" w:cs="TH SarabunPSK"/>
          <w:b/>
          <w:bCs/>
          <w:sz w:val="22"/>
          <w:szCs w:val="22"/>
          <w:cs/>
        </w:rPr>
        <w:t>คณะศึกษาศาสตร์</w:t>
      </w:r>
      <w:r w:rsidR="00A627E7" w:rsidRPr="00AE29B3">
        <w:rPr>
          <w:rFonts w:ascii="TH SarabunPSK" w:hAnsi="TH SarabunPSK" w:cs="TH SarabunPSK"/>
          <w:b/>
          <w:bCs/>
          <w:sz w:val="22"/>
          <w:szCs w:val="22"/>
          <w:cs/>
        </w:rPr>
        <w:t xml:space="preserve">  มหาวิทยาลัยเกษตรศาสตร์  โทร.0-2942-8800-9  ต่อ 100, 112</w:t>
      </w:r>
    </w:p>
    <w:p w:rsidR="00A62E22" w:rsidRPr="00AE29B3" w:rsidRDefault="00A62E22" w:rsidP="0013500A">
      <w:pPr>
        <w:ind w:firstLine="980"/>
        <w:rPr>
          <w:rFonts w:ascii="TH SarabunPSK" w:hAnsi="TH SarabunPSK" w:cs="TH SarabunPSK"/>
          <w:b/>
          <w:bCs/>
          <w:sz w:val="8"/>
          <w:szCs w:val="8"/>
        </w:rPr>
      </w:pPr>
    </w:p>
    <w:p w:rsidR="00A62E22" w:rsidRPr="00AE29B3" w:rsidRDefault="00AE29B3" w:rsidP="002B53B5">
      <w:pPr>
        <w:ind w:left="4550" w:firstLine="14"/>
        <w:rPr>
          <w:rFonts w:ascii="TH SarabunPSK" w:hAnsi="TH SarabunPSK" w:cs="TH SarabunPSK" w:hint="cs"/>
          <w:color w:val="000080"/>
          <w:sz w:val="30"/>
          <w:szCs w:val="30"/>
          <w:cs/>
        </w:rPr>
      </w:pPr>
      <w:r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11 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มิถุนายน   2555</w:t>
      </w:r>
    </w:p>
    <w:p w:rsidR="00A62E22" w:rsidRPr="00AE29B3" w:rsidRDefault="00A62E22" w:rsidP="00A62E22">
      <w:pPr>
        <w:rPr>
          <w:rFonts w:ascii="TH SarabunPSK" w:hAnsi="TH SarabunPSK" w:cs="TH SarabunPSK"/>
          <w:sz w:val="6"/>
          <w:szCs w:val="6"/>
        </w:rPr>
      </w:pPr>
    </w:p>
    <w:p w:rsidR="00A62E22" w:rsidRPr="00AE29B3" w:rsidRDefault="00A62E22" w:rsidP="00A62E22">
      <w:pPr>
        <w:pStyle w:val="1"/>
        <w:rPr>
          <w:rFonts w:ascii="TH SarabunPSK" w:hAnsi="TH SarabunPSK" w:cs="TH SarabunPSK"/>
          <w:sz w:val="30"/>
          <w:szCs w:val="30"/>
        </w:rPr>
      </w:pPr>
      <w:r w:rsidRPr="00AE29B3">
        <w:rPr>
          <w:rFonts w:ascii="TH SarabunPSK" w:hAnsi="TH SarabunPSK" w:cs="TH SarabunPSK"/>
          <w:sz w:val="30"/>
          <w:szCs w:val="30"/>
          <w:cs/>
        </w:rPr>
        <w:t>เรื่อง   การสมัครเข้าร่วมโครงการส่งเสริมความถนัด ความสนใจ และความสามารถพิเศษ</w:t>
      </w:r>
    </w:p>
    <w:p w:rsidR="00A62E22" w:rsidRPr="00AE29B3" w:rsidRDefault="00A62E22" w:rsidP="00A62E22">
      <w:pPr>
        <w:rPr>
          <w:rFonts w:ascii="TH SarabunPSK" w:hAnsi="TH SarabunPSK" w:cs="TH SarabunPSK"/>
          <w:sz w:val="12"/>
          <w:szCs w:val="12"/>
        </w:rPr>
      </w:pPr>
    </w:p>
    <w:p w:rsidR="00A62E22" w:rsidRPr="00AE29B3" w:rsidRDefault="00A62E22" w:rsidP="00A62E22">
      <w:pPr>
        <w:pStyle w:val="1"/>
        <w:rPr>
          <w:rFonts w:ascii="TH SarabunPSK" w:hAnsi="TH SarabunPSK" w:cs="TH SarabunPSK"/>
          <w:sz w:val="30"/>
          <w:szCs w:val="30"/>
          <w:cs/>
        </w:rPr>
      </w:pPr>
      <w:r w:rsidRPr="00AE29B3">
        <w:rPr>
          <w:rFonts w:ascii="TH SarabunPSK" w:hAnsi="TH SarabunPSK" w:cs="TH SarabunPSK"/>
          <w:sz w:val="30"/>
          <w:szCs w:val="30"/>
          <w:cs/>
        </w:rPr>
        <w:t>เรียน   ท่านผู้ปกครอง</w:t>
      </w:r>
    </w:p>
    <w:p w:rsidR="00A62E22" w:rsidRPr="00AE29B3" w:rsidRDefault="00A62E22" w:rsidP="00A62E22">
      <w:pPr>
        <w:rPr>
          <w:rFonts w:ascii="TH SarabunPSK" w:hAnsi="TH SarabunPSK" w:cs="TH SarabunPSK"/>
          <w:sz w:val="10"/>
          <w:szCs w:val="10"/>
        </w:rPr>
      </w:pPr>
    </w:p>
    <w:p w:rsidR="00A62E22" w:rsidRPr="00AE29B3" w:rsidRDefault="00A62E22" w:rsidP="00AE5D7D">
      <w:pPr>
        <w:pStyle w:val="a3"/>
        <w:spacing w:line="216" w:lineRule="auto"/>
        <w:rPr>
          <w:rFonts w:ascii="TH SarabunPSK" w:hAnsi="TH SarabunPSK" w:cs="TH SarabunPSK"/>
          <w:sz w:val="30"/>
          <w:szCs w:val="30"/>
        </w:rPr>
      </w:pPr>
      <w:r w:rsidRPr="00AE29B3">
        <w:rPr>
          <w:rFonts w:ascii="TH SarabunPSK" w:hAnsi="TH SarabunPSK" w:cs="TH SarabunPSK"/>
        </w:rPr>
        <w:t xml:space="preserve"> </w:t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  <w:cs/>
        </w:rPr>
        <w:t xml:space="preserve">ด้วยโรงเรียนสาธิตแห่งมหาวิทยาลัยเกษตรศาสตร์ </w:t>
      </w:r>
      <w:r w:rsidR="009D48A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sz w:val="30"/>
          <w:szCs w:val="30"/>
          <w:cs/>
        </w:rPr>
        <w:t>ศูนย์วิจัยและพัฒนาการศึกษา</w:t>
      </w:r>
      <w:r w:rsidR="009D48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sz w:val="30"/>
          <w:szCs w:val="30"/>
          <w:cs/>
        </w:rPr>
        <w:t xml:space="preserve"> ร่วมกับสมาคมผู้ปกครองและครูฯ</w:t>
      </w:r>
      <w:r w:rsidRPr="00AE29B3">
        <w:rPr>
          <w:rFonts w:ascii="TH SarabunPSK" w:hAnsi="TH SarabunPSK" w:cs="TH SarabunPSK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sz w:val="30"/>
          <w:szCs w:val="30"/>
          <w:cs/>
        </w:rPr>
        <w:t>จะจัดโครงการส่งเสริมความถนัด</w:t>
      </w:r>
      <w:r w:rsidR="009D48A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sz w:val="30"/>
          <w:szCs w:val="30"/>
          <w:cs/>
        </w:rPr>
        <w:t>ความสนใจ และความสามารถพิเศษสำหรับภาคต้น</w:t>
      </w:r>
      <w:r w:rsidR="009D48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sz w:val="30"/>
          <w:szCs w:val="30"/>
          <w:cs/>
        </w:rPr>
        <w:t xml:space="preserve"> ปีการศึกษา </w:t>
      </w:r>
      <w:r w:rsidRPr="00AE29B3">
        <w:rPr>
          <w:rFonts w:ascii="TH SarabunPSK" w:hAnsi="TH SarabunPSK" w:cs="TH SarabunPSK"/>
          <w:sz w:val="30"/>
          <w:szCs w:val="30"/>
        </w:rPr>
        <w:t>255</w:t>
      </w:r>
      <w:r w:rsidR="009D48AF">
        <w:rPr>
          <w:rFonts w:ascii="TH SarabunPSK" w:hAnsi="TH SarabunPSK" w:cs="TH SarabunPSK"/>
          <w:sz w:val="30"/>
          <w:szCs w:val="30"/>
        </w:rPr>
        <w:t>5</w:t>
      </w:r>
      <w:r w:rsidR="00B421EC">
        <w:rPr>
          <w:rFonts w:ascii="TH SarabunPSK" w:hAnsi="TH SarabunPSK" w:cs="TH SarabunPSK"/>
          <w:sz w:val="30"/>
          <w:szCs w:val="30"/>
        </w:rPr>
        <w:t xml:space="preserve"> </w:t>
      </w:r>
      <w:r w:rsidR="00576564" w:rsidRPr="00AE29B3">
        <w:rPr>
          <w:rFonts w:ascii="TH SarabunPSK" w:hAnsi="TH SarabunPSK" w:cs="TH SarabunPSK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sz w:val="30"/>
          <w:szCs w:val="30"/>
          <w:cs/>
        </w:rPr>
        <w:t xml:space="preserve">ดังรายละเอียดต่อไปนี้ 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</w:rPr>
      </w:pPr>
      <w:r w:rsidRPr="00AE29B3">
        <w:rPr>
          <w:rFonts w:ascii="TH SarabunPSK" w:hAnsi="TH SarabunPSK" w:cs="TH SarabunPSK"/>
          <w:b/>
          <w:bCs/>
        </w:rPr>
        <w:t xml:space="preserve"> </w:t>
      </w:r>
      <w:r w:rsidRPr="00AE29B3">
        <w:rPr>
          <w:rFonts w:ascii="TH SarabunPSK" w:hAnsi="TH SarabunPSK" w:cs="TH SarabunPSK"/>
          <w:b/>
          <w:bCs/>
        </w:rPr>
        <w:tab/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1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</w:rPr>
        <w:t xml:space="preserve">. 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  <w:cs/>
        </w:rPr>
        <w:t>ระยะเวลาการฝึก</w:t>
      </w:r>
    </w:p>
    <w:p w:rsidR="009D48AF" w:rsidRDefault="00A62E22" w:rsidP="00AE5D7D">
      <w:pPr>
        <w:spacing w:line="216" w:lineRule="auto"/>
        <w:ind w:left="1680"/>
        <w:rPr>
          <w:rFonts w:ascii="TH SarabunPSK" w:hAnsi="TH SarabunPSK" w:cs="TH SarabunPSK" w:hint="cs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ระหว่างวันเสาร์ที่  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>23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</w:t>
      </w:r>
      <w:r w:rsidR="0011649A"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  <w:cs/>
        </w:rPr>
        <w:t>มิถุนายน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255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5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ถึงวันอาทิตย์ที่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30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กันยายน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255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5  </w:t>
      </w:r>
      <w:r w:rsidR="006C0309"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6C0309" w:rsidRPr="00AE29B3">
        <w:rPr>
          <w:rFonts w:ascii="TH SarabunPSK" w:hAnsi="TH SarabunPSK" w:cs="TH SarabunPSK"/>
          <w:color w:val="000080"/>
          <w:sz w:val="30"/>
          <w:szCs w:val="30"/>
          <w:cs/>
        </w:rPr>
        <w:t>(ดังกำหนด</w:t>
      </w:r>
    </w:p>
    <w:p w:rsidR="00A62E22" w:rsidRPr="00AE29B3" w:rsidRDefault="006C0309" w:rsidP="00AE5D7D">
      <w:pPr>
        <w:spacing w:line="216" w:lineRule="auto"/>
        <w:ind w:left="1680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วันเวลาตามตารางรายกิจกรรมที่แนบ)</w:t>
      </w:r>
      <w:r w:rsidR="00A62E22"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="00A62E22"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="00A62E22" w:rsidRPr="00AE29B3">
        <w:rPr>
          <w:rFonts w:ascii="TH SarabunPSK" w:hAnsi="TH SarabunPSK" w:cs="TH SarabunPSK"/>
          <w:color w:val="000080"/>
          <w:sz w:val="30"/>
          <w:szCs w:val="30"/>
        </w:rPr>
        <w:tab/>
      </w:r>
    </w:p>
    <w:p w:rsidR="00A62E22" w:rsidRPr="00AE29B3" w:rsidRDefault="00A62E22" w:rsidP="00AE5D7D">
      <w:pPr>
        <w:spacing w:line="216" w:lineRule="auto"/>
        <w:ind w:left="720" w:firstLine="720"/>
        <w:rPr>
          <w:rFonts w:ascii="TH SarabunPSK" w:hAnsi="TH SarabunPSK" w:cs="TH SarabunPSK" w:hint="cs"/>
          <w:b/>
          <w:bCs/>
          <w:color w:val="000080"/>
          <w:sz w:val="30"/>
          <w:szCs w:val="30"/>
          <w:cs/>
        </w:rPr>
      </w:pP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2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</w:rPr>
        <w:t xml:space="preserve">. 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  <w:cs/>
        </w:rPr>
        <w:t>กิจกรรม</w:t>
      </w:r>
    </w:p>
    <w:p w:rsidR="00A62E22" w:rsidRDefault="00A62E22" w:rsidP="00AE5D7D">
      <w:pPr>
        <w:numPr>
          <w:ilvl w:val="1"/>
          <w:numId w:val="2"/>
        </w:numPr>
        <w:spacing w:line="192" w:lineRule="auto"/>
        <w:ind w:left="2171" w:right="-223" w:hanging="357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กิจกรรมฝึกทักษะทางวิชาการ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ได้แก่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คอมพิวเตอร์ 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เสริมทักษะคณิตศาสตร์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-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ภาษาไทย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>-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ภาษาอังกฤษ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พัฒนาความเป็นเลิศทางคณิตศาสตร์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พัฒนา</w:t>
      </w:r>
      <w:r w:rsidR="0011649A" w:rsidRPr="00AE29B3">
        <w:rPr>
          <w:rFonts w:ascii="TH SarabunPSK" w:hAnsi="TH SarabunPSK" w:cs="TH SarabunPSK"/>
          <w:color w:val="000080"/>
          <w:sz w:val="30"/>
          <w:szCs w:val="30"/>
          <w:cs/>
        </w:rPr>
        <w:t>ความเป็นเลิศ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ทางวิทยาศาสตร์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  <w:cs/>
        </w:rPr>
        <w:t>เป็นต้น</w:t>
      </w:r>
    </w:p>
    <w:p w:rsidR="009D48AF" w:rsidRDefault="00A62E22" w:rsidP="009D48AF">
      <w:pPr>
        <w:numPr>
          <w:ilvl w:val="1"/>
          <w:numId w:val="2"/>
        </w:numPr>
        <w:spacing w:line="216" w:lineRule="auto"/>
        <w:ind w:right="-426"/>
        <w:rPr>
          <w:rFonts w:ascii="TH SarabunPSK" w:hAnsi="TH SarabunPSK" w:cs="TH SarabunPSK" w:hint="cs"/>
          <w:color w:val="000080"/>
          <w:sz w:val="30"/>
          <w:szCs w:val="30"/>
        </w:rPr>
      </w:pP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 xml:space="preserve">กิจกรรมฝึกทักษะทางดนตรี </w:t>
      </w:r>
      <w:r w:rsidR="009D48AF">
        <w:rPr>
          <w:rFonts w:ascii="TH SarabunPSK" w:hAnsi="TH SarabunPSK" w:cs="TH SarabunPSK" w:hint="cs"/>
          <w:color w:val="000080"/>
          <w:spacing w:val="-8"/>
          <w:sz w:val="30"/>
          <w:szCs w:val="30"/>
          <w:cs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 xml:space="preserve">นาฏศิลป์ </w:t>
      </w:r>
      <w:r w:rsid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 xml:space="preserve">ศิลปะและการงาน </w:t>
      </w:r>
      <w:r w:rsidR="009D48AF">
        <w:rPr>
          <w:rFonts w:ascii="TH SarabunPSK" w:hAnsi="TH SarabunPSK" w:cs="TH SarabunPSK" w:hint="cs"/>
          <w:color w:val="000080"/>
          <w:spacing w:val="-8"/>
          <w:sz w:val="30"/>
          <w:szCs w:val="30"/>
          <w:cs/>
        </w:rPr>
        <w:t xml:space="preserve"> 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>ได้แก่</w:t>
      </w:r>
      <w:r w:rsidR="009D48AF" w:rsidRPr="009D48AF">
        <w:rPr>
          <w:rFonts w:ascii="TH SarabunPSK" w:hAnsi="TH SarabunPSK" w:cs="TH SarabunPSK" w:hint="cs"/>
          <w:color w:val="000080"/>
          <w:spacing w:val="-8"/>
          <w:sz w:val="30"/>
          <w:szCs w:val="30"/>
          <w:cs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 xml:space="preserve"> ดนตรีสากล </w:t>
      </w:r>
      <w:r w:rsid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>(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>ไวโอลิน</w:t>
      </w:r>
      <w:r w:rsidR="002346E0" w:rsidRPr="009D48AF">
        <w:rPr>
          <w:rFonts w:ascii="TH SarabunPSK" w:hAnsi="TH SarabunPSK" w:cs="TH SarabunPSK"/>
          <w:color w:val="000080"/>
          <w:spacing w:val="-8"/>
          <w:sz w:val="34"/>
          <w:szCs w:val="34"/>
          <w:cs/>
        </w:rPr>
        <w:t>,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  <w:cs/>
        </w:rPr>
        <w:t>กีตาร์</w:t>
      </w:r>
      <w:r w:rsidRPr="009D48AF">
        <w:rPr>
          <w:rFonts w:ascii="TH SarabunPSK" w:hAnsi="TH SarabunPSK" w:cs="TH SarabunPSK"/>
          <w:color w:val="000080"/>
          <w:spacing w:val="-8"/>
          <w:sz w:val="30"/>
          <w:szCs w:val="30"/>
        </w:rPr>
        <w:t>)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  </w:t>
      </w:r>
    </w:p>
    <w:p w:rsidR="00A62E22" w:rsidRPr="00B421EC" w:rsidRDefault="00A62E22" w:rsidP="009D48AF">
      <w:pPr>
        <w:spacing w:line="216" w:lineRule="auto"/>
        <w:ind w:left="2175" w:right="-426"/>
        <w:rPr>
          <w:rFonts w:ascii="TH SarabunPSK" w:hAnsi="TH SarabunPSK" w:cs="TH SarabunPSK"/>
          <w:color w:val="000080"/>
          <w:sz w:val="30"/>
          <w:szCs w:val="30"/>
          <w:cs/>
        </w:rPr>
      </w:pPr>
      <w:r w:rsidRPr="009D48AF">
        <w:rPr>
          <w:rFonts w:ascii="TH SarabunPSK" w:hAnsi="TH SarabunPSK" w:cs="TH SarabunPSK"/>
          <w:color w:val="000080"/>
          <w:sz w:val="30"/>
          <w:szCs w:val="30"/>
          <w:cs/>
        </w:rPr>
        <w:t>รำไทย</w:t>
      </w:r>
      <w:r w:rsidR="00B421EC"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  <w:cs/>
        </w:rPr>
        <w:t>โขน</w:t>
      </w:r>
      <w:r w:rsidR="00B421EC"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  <w:cs/>
        </w:rPr>
        <w:t>ศิลป</w:t>
      </w:r>
      <w:r w:rsidR="00782476" w:rsidRPr="009D48AF">
        <w:rPr>
          <w:rFonts w:ascii="TH SarabunPSK" w:hAnsi="TH SarabunPSK" w:cs="TH SarabunPSK"/>
          <w:color w:val="000080"/>
          <w:sz w:val="30"/>
          <w:szCs w:val="30"/>
          <w:cs/>
        </w:rPr>
        <w:t>ะก</w:t>
      </w:r>
      <w:r w:rsidRPr="009D48AF">
        <w:rPr>
          <w:rFonts w:ascii="TH SarabunPSK" w:hAnsi="TH SarabunPSK" w:cs="TH SarabunPSK"/>
          <w:color w:val="000080"/>
          <w:sz w:val="30"/>
          <w:szCs w:val="30"/>
          <w:cs/>
        </w:rPr>
        <w:t>ารป้องกันตัว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B421EC"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9D48AF">
        <w:rPr>
          <w:rFonts w:ascii="TH SarabunPSK" w:hAnsi="TH SarabunPSK" w:cs="TH SarabunPSK"/>
          <w:color w:val="000080"/>
          <w:sz w:val="30"/>
          <w:szCs w:val="30"/>
          <w:cs/>
        </w:rPr>
        <w:t>แจสแดนซ์</w:t>
      </w:r>
      <w:r w:rsidRP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9D48AF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B421EC" w:rsidRPr="00B421EC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 xml:space="preserve">วาดเส้นระบายสี  </w:t>
      </w:r>
      <w:r w:rsidR="009D48AF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 xml:space="preserve"> </w:t>
      </w:r>
      <w:r w:rsidR="00B421EC" w:rsidRPr="00B421EC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>ศิลปะสำหรับคุณ</w:t>
      </w:r>
      <w:r w:rsidR="00206A32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>หนู</w:t>
      </w:r>
      <w:r w:rsidR="00B421EC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 xml:space="preserve"> </w:t>
      </w:r>
      <w:r w:rsidR="00B421EC" w:rsidRPr="00B421EC">
        <w:rPr>
          <w:rFonts w:ascii="TH SarabunPSK" w:hAnsi="TH SarabunPSK" w:cs="TH SarabunPSK" w:hint="cs"/>
          <w:color w:val="000080"/>
          <w:spacing w:val="12"/>
          <w:sz w:val="30"/>
          <w:szCs w:val="30"/>
          <w:cs/>
        </w:rPr>
        <w:t xml:space="preserve">  </w:t>
      </w:r>
      <w:r w:rsidR="00B421EC" w:rsidRP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>สนุกกับงานประดิษฐ์</w:t>
      </w:r>
      <w:r w:rsidR="009D48AF" w:rsidRP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 xml:space="preserve"> </w:t>
      </w:r>
      <w:r w:rsidR="00B421EC" w:rsidRP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 xml:space="preserve"> </w:t>
      </w:r>
      <w:r w:rsidRPr="009D48AF">
        <w:rPr>
          <w:rFonts w:ascii="TH SarabunPSK" w:hAnsi="TH SarabunPSK" w:cs="TH SarabunPSK"/>
          <w:color w:val="000080"/>
          <w:spacing w:val="-4"/>
          <w:sz w:val="30"/>
          <w:szCs w:val="30"/>
          <w:cs/>
        </w:rPr>
        <w:t>สนุกกับอาหาร</w:t>
      </w:r>
      <w:r w:rsidR="00113EF9" w:rsidRPr="009D48AF">
        <w:rPr>
          <w:rFonts w:ascii="TH SarabunPSK" w:hAnsi="TH SarabunPSK" w:cs="TH SarabunPSK"/>
          <w:color w:val="000080"/>
          <w:spacing w:val="-4"/>
          <w:sz w:val="30"/>
          <w:szCs w:val="30"/>
          <w:cs/>
        </w:rPr>
        <w:t xml:space="preserve">  </w:t>
      </w:r>
      <w:r w:rsidR="00B421EC" w:rsidRP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>หรรษาปาร์ตี้....ดีต่อสุขภาพ  หนูน้อยเจ้าเวหา</w:t>
      </w:r>
      <w:r w:rsid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 xml:space="preserve"> </w:t>
      </w:r>
      <w:r w:rsidR="00B421EC" w:rsidRPr="009D48AF">
        <w:rPr>
          <w:rFonts w:ascii="TH SarabunPSK" w:hAnsi="TH SarabunPSK" w:cs="TH SarabunPSK" w:hint="cs"/>
          <w:color w:val="000080"/>
          <w:spacing w:val="-4"/>
          <w:sz w:val="30"/>
          <w:szCs w:val="30"/>
          <w:cs/>
        </w:rPr>
        <w:t xml:space="preserve"> เป็นต้น</w:t>
      </w:r>
    </w:p>
    <w:p w:rsidR="00A62E22" w:rsidRPr="00AE29B3" w:rsidRDefault="00A62E22" w:rsidP="00AE5D7D">
      <w:pPr>
        <w:numPr>
          <w:ilvl w:val="1"/>
          <w:numId w:val="2"/>
        </w:numPr>
        <w:spacing w:line="192" w:lineRule="auto"/>
        <w:ind w:left="2171" w:right="-270" w:hanging="357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กิจกรรมฝึกทักษะทางกีฬา  ได้แก่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มินิรักบี้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ฟุตบอล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เทนนิส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เทเบิลเทนนิส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แบดมินตัน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ยิมนาสติก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  เทควันโด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กอล์ฟ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ว่ายน้ำ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และโยคะ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="00113EF9" w:rsidRPr="00AE29B3">
        <w:rPr>
          <w:rFonts w:ascii="TH SarabunPSK" w:hAnsi="TH SarabunPSK" w:cs="TH SarabunPSK"/>
          <w:color w:val="000080"/>
          <w:sz w:val="30"/>
          <w:szCs w:val="30"/>
          <w:cs/>
        </w:rPr>
        <w:t>เป็นต้น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 w:hint="cs"/>
          <w:b/>
          <w:bCs/>
          <w:color w:val="000080"/>
          <w:sz w:val="30"/>
          <w:szCs w:val="30"/>
          <w:u w:val="single"/>
          <w:cs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="0087671F"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3.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  <w:cs/>
        </w:rPr>
        <w:t>กำหนดการแจกเอกสารและลงทะเบียนเรียน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   </w:t>
      </w:r>
      <w:r w:rsidR="0010124B"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="0010124B"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3.1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 xml:space="preserve">การแจกเอกสารรายละเอียดกิจกรรมและการสอบถามข้อมูล </w:t>
      </w:r>
    </w:p>
    <w:p w:rsidR="00A62E22" w:rsidRPr="00206A32" w:rsidRDefault="00A62E22" w:rsidP="00AE29B3">
      <w:pPr>
        <w:spacing w:line="216" w:lineRule="auto"/>
        <w:ind w:right="-188"/>
        <w:rPr>
          <w:rFonts w:ascii="TH SarabunPSK" w:hAnsi="TH SarabunPSK" w:cs="TH SarabunPSK"/>
          <w:color w:val="000080"/>
          <w:spacing w:val="-12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วัน</w:t>
      </w:r>
      <w:r w:rsidR="00206A32" w:rsidRPr="00206A32">
        <w:rPr>
          <w:rFonts w:ascii="TH SarabunPSK" w:hAnsi="TH SarabunPSK" w:cs="TH SarabunPSK" w:hint="cs"/>
          <w:color w:val="000080"/>
          <w:spacing w:val="-12"/>
          <w:sz w:val="30"/>
          <w:szCs w:val="30"/>
          <w:cs/>
        </w:rPr>
        <w:t>อังคาร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ที่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 </w:t>
      </w:r>
      <w:r w:rsidR="009D48AF">
        <w:rPr>
          <w:rFonts w:ascii="TH SarabunPSK" w:hAnsi="TH SarabunPSK" w:cs="TH SarabunPSK" w:hint="cs"/>
          <w:color w:val="000080"/>
          <w:spacing w:val="-12"/>
          <w:sz w:val="30"/>
          <w:szCs w:val="30"/>
          <w:cs/>
        </w:rPr>
        <w:t>12  มิถุนายน  2555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ณ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ห้องประชาสัมพันธ์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 xml:space="preserve">อาคาร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>1</w:t>
      </w:r>
      <w:r w:rsidR="00113EF9"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</w:rPr>
        <w:t xml:space="preserve"> 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ห้องธุรการ อาคาร</w:t>
      </w:r>
      <w:r w:rsidR="00782476"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 xml:space="preserve"> 7 </w:t>
      </w:r>
      <w:r w:rsidR="00AE29B3" w:rsidRPr="00206A32">
        <w:rPr>
          <w:rFonts w:ascii="TH SarabunPSK" w:hAnsi="TH SarabunPSK" w:cs="TH SarabunPSK" w:hint="cs"/>
          <w:color w:val="000080"/>
          <w:spacing w:val="-12"/>
          <w:sz w:val="30"/>
          <w:szCs w:val="30"/>
          <w:cs/>
        </w:rPr>
        <w:t>(ป</w:t>
      </w:r>
      <w:r w:rsidR="00782476"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>ระถม)</w:t>
      </w:r>
      <w:r w:rsidRPr="00206A32">
        <w:rPr>
          <w:rFonts w:ascii="TH SarabunPSK" w:hAnsi="TH SarabunPSK" w:cs="TH SarabunPSK"/>
          <w:color w:val="000080"/>
          <w:spacing w:val="-12"/>
          <w:sz w:val="30"/>
          <w:szCs w:val="30"/>
          <w:cs/>
        </w:rPr>
        <w:t xml:space="preserve"> 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ห้องธุรการ อาคาร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6 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และที่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>www.kus.ku.ac.th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   </w:t>
      </w:r>
      <w:r w:rsidR="0010124B"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="0010124B"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3.2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กำหนดวันและเวลา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ลงทะเบียน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วันเสาร์ที่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16  มิถุนายน  2555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ab/>
      </w:r>
      <w:r w:rsidR="008F60CB" w:rsidRPr="00AE29B3">
        <w:rPr>
          <w:rFonts w:ascii="TH SarabunPSK" w:hAnsi="TH SarabunPSK" w:cs="TH SarabunPSK"/>
          <w:color w:val="000080"/>
          <w:sz w:val="30"/>
          <w:szCs w:val="30"/>
          <w:cs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เวลา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8</w:t>
      </w:r>
      <w:r w:rsidR="008F60CB" w:rsidRPr="00AE29B3">
        <w:rPr>
          <w:rFonts w:ascii="TH SarabunPSK" w:hAnsi="TH SarabunPSK" w:cs="TH SarabunPSK"/>
          <w:color w:val="000080"/>
          <w:sz w:val="30"/>
          <w:szCs w:val="30"/>
          <w:cs/>
        </w:rPr>
        <w:t>.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0</w:t>
      </w:r>
      <w:r w:rsidR="008F60CB"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0 </w:t>
      </w:r>
      <w:r w:rsidR="008F60CB" w:rsidRPr="00AE29B3">
        <w:rPr>
          <w:rFonts w:ascii="TH SarabunPSK" w:hAnsi="TH SarabunPSK" w:cs="TH SarabunPSK"/>
          <w:color w:val="000080"/>
          <w:sz w:val="30"/>
          <w:szCs w:val="30"/>
        </w:rPr>
        <w:t>–</w:t>
      </w:r>
      <w:r w:rsidR="008F60CB"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16</w:t>
      </w:r>
      <w:r w:rsidR="008F60CB" w:rsidRPr="00AE29B3">
        <w:rPr>
          <w:rFonts w:ascii="TH SarabunPSK" w:hAnsi="TH SarabunPSK" w:cs="TH SarabunPSK"/>
          <w:color w:val="000080"/>
          <w:sz w:val="30"/>
          <w:szCs w:val="30"/>
          <w:cs/>
        </w:rPr>
        <w:t>.00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น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>.</w:t>
      </w:r>
    </w:p>
    <w:p w:rsidR="00B421EC" w:rsidRDefault="008F60CB" w:rsidP="00AE5D7D">
      <w:pPr>
        <w:spacing w:line="216" w:lineRule="auto"/>
        <w:rPr>
          <w:rFonts w:ascii="TH SarabunPSK" w:hAnsi="TH SarabunPSK" w:cs="TH SarabunPSK" w:hint="cs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และวันเสาร์ที่  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23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 มิถุนายน  255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5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ab/>
        <w:t xml:space="preserve">เวลา  8.00 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>–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 1</w:t>
      </w:r>
      <w:r w:rsidR="009D48AF">
        <w:rPr>
          <w:rFonts w:ascii="TH SarabunPSK" w:hAnsi="TH SarabunPSK" w:cs="TH SarabunPSK" w:hint="cs"/>
          <w:color w:val="000080"/>
          <w:sz w:val="30"/>
          <w:szCs w:val="30"/>
          <w:cs/>
        </w:rPr>
        <w:t>6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.00 น.</w:t>
      </w:r>
    </w:p>
    <w:p w:rsidR="00A62E22" w:rsidRPr="00AE29B3" w:rsidRDefault="00A62E22" w:rsidP="00AE5D7D">
      <w:pPr>
        <w:spacing w:line="216" w:lineRule="auto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         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ab/>
        <w:t xml:space="preserve">   </w:t>
      </w:r>
      <w:r w:rsidR="0041708C" w:rsidRPr="00AE29B3">
        <w:rPr>
          <w:rFonts w:ascii="TH SarabunPSK" w:hAnsi="TH SarabunPSK" w:cs="TH SarabunPSK"/>
          <w:color w:val="000080"/>
          <w:sz w:val="30"/>
          <w:szCs w:val="30"/>
          <w:cs/>
        </w:rPr>
        <w:tab/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ณ  อาคารอุบล เรียงสุวรรณ</w:t>
      </w:r>
    </w:p>
    <w:p w:rsidR="00A62E22" w:rsidRPr="00AE29B3" w:rsidRDefault="00A62E22" w:rsidP="00A62E22">
      <w:pPr>
        <w:spacing w:line="216" w:lineRule="auto"/>
        <w:rPr>
          <w:rFonts w:ascii="TH SarabunPSK" w:hAnsi="TH SarabunPSK" w:cs="TH SarabunPSK"/>
          <w:color w:val="000080"/>
          <w:sz w:val="9"/>
          <w:szCs w:val="9"/>
        </w:rPr>
      </w:pPr>
    </w:p>
    <w:p w:rsidR="00A62E22" w:rsidRPr="00AE29B3" w:rsidRDefault="00A62E22" w:rsidP="00AE5D7D">
      <w:pPr>
        <w:spacing w:line="216" w:lineRule="auto"/>
        <w:ind w:right="-180"/>
        <w:rPr>
          <w:rFonts w:ascii="TH SarabunPSK" w:hAnsi="TH SarabunPSK" w:cs="TH SarabunPSK"/>
          <w:color w:val="000080"/>
          <w:sz w:val="30"/>
          <w:szCs w:val="30"/>
        </w:rPr>
      </w:pP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ab/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cs/>
        </w:rPr>
        <w:t>หมายเหตุ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กรณีที่ท่านผู้ปกครองลงทะเบียนเรียนกิจกรรมแล้ว 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  <w:cs/>
        </w:rPr>
        <w:t>ไม่อนุญาต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ให้เปลี่ยนแปลง ยกเลิก</w:t>
      </w:r>
    </w:p>
    <w:p w:rsidR="00A62E22" w:rsidRPr="00AE29B3" w:rsidRDefault="00A62E22" w:rsidP="00AE5D7D">
      <w:pPr>
        <w:spacing w:line="216" w:lineRule="auto"/>
        <w:ind w:left="2340"/>
        <w:rPr>
          <w:rFonts w:ascii="TH SarabunPSK" w:hAnsi="TH SarabunPSK" w:cs="TH SarabunPSK"/>
          <w:color w:val="000080"/>
          <w:spacing w:val="-6"/>
          <w:sz w:val="30"/>
          <w:szCs w:val="30"/>
          <w:cs/>
        </w:rPr>
      </w:pP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การเรียนกิจกรรม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หากมีความจำเป็นจริง ๆ โปรดทำบันทึกขออนุญาต                         กรณี</w:t>
      </w:r>
      <w:r w:rsidRPr="00AE29B3">
        <w:rPr>
          <w:rFonts w:ascii="TH SarabunPSK" w:hAnsi="TH SarabunPSK" w:cs="TH SarabunPSK"/>
          <w:b/>
          <w:bCs/>
          <w:color w:val="000080"/>
          <w:sz w:val="30"/>
          <w:szCs w:val="30"/>
          <w:u w:val="single"/>
          <w:cs/>
        </w:rPr>
        <w:t>เปลี่ยนแปลงกิจกรรม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>โรงเรียนขอเก็บเงินเป็นค่าบริหารจัดการรายวิชา</w:t>
      </w:r>
      <w:r w:rsidRPr="00AE29B3">
        <w:rPr>
          <w:rFonts w:ascii="TH SarabunPSK" w:hAnsi="TH SarabunPSK" w:cs="TH SarabunPSK"/>
          <w:color w:val="000080"/>
          <w:sz w:val="30"/>
          <w:szCs w:val="30"/>
        </w:rPr>
        <w:t xml:space="preserve"> / </w:t>
      </w:r>
      <w:r w:rsidRPr="00AE29B3">
        <w:rPr>
          <w:rFonts w:ascii="TH SarabunPSK" w:hAnsi="TH SarabunPSK" w:cs="TH SarabunPSK"/>
          <w:color w:val="000080"/>
          <w:sz w:val="30"/>
          <w:szCs w:val="30"/>
          <w:cs/>
        </w:rPr>
        <w:t xml:space="preserve">กิจกรรมละ 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  <w:cs/>
        </w:rPr>
        <w:t>3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</w:rPr>
        <w:t xml:space="preserve">00 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  <w:cs/>
        </w:rPr>
        <w:t>บาท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</w:rPr>
        <w:t xml:space="preserve"> 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  <w:cs/>
        </w:rPr>
        <w:t>กรณี</w:t>
      </w:r>
      <w:r w:rsidRPr="00AE29B3">
        <w:rPr>
          <w:rFonts w:ascii="TH SarabunPSK" w:hAnsi="TH SarabunPSK" w:cs="TH SarabunPSK"/>
          <w:b/>
          <w:bCs/>
          <w:color w:val="000080"/>
          <w:spacing w:val="-6"/>
          <w:sz w:val="30"/>
          <w:szCs w:val="30"/>
          <w:u w:val="single"/>
          <w:cs/>
        </w:rPr>
        <w:t>ยกเลิกกิจกรรม</w:t>
      </w:r>
      <w:r w:rsidRPr="00AE29B3">
        <w:rPr>
          <w:rFonts w:ascii="TH SarabunPSK" w:hAnsi="TH SarabunPSK" w:cs="TH SarabunPSK"/>
          <w:color w:val="000080"/>
          <w:spacing w:val="-6"/>
          <w:sz w:val="30"/>
          <w:szCs w:val="30"/>
          <w:cs/>
        </w:rPr>
        <w:t>โรงเรียนขอสงวนสิทธิ์ไม่คืนเงินค่ากิจกรรมที่ลงทะเบียนไปแล้ว</w:t>
      </w:r>
    </w:p>
    <w:p w:rsidR="00A62E22" w:rsidRPr="00AE29B3" w:rsidRDefault="00A62E22" w:rsidP="00A62E22">
      <w:pPr>
        <w:rPr>
          <w:rFonts w:ascii="TH SarabunPSK" w:hAnsi="TH SarabunPSK" w:cs="TH SarabunPSK"/>
          <w:sz w:val="10"/>
          <w:szCs w:val="10"/>
        </w:rPr>
      </w:pPr>
    </w:p>
    <w:p w:rsidR="00A62E22" w:rsidRPr="00AE29B3" w:rsidRDefault="00A62E22" w:rsidP="00A62E22">
      <w:pPr>
        <w:pStyle w:val="a3"/>
        <w:ind w:right="-763"/>
        <w:rPr>
          <w:rFonts w:ascii="TH SarabunPSK" w:hAnsi="TH SarabunPSK" w:cs="TH SarabunPSK"/>
          <w:sz w:val="30"/>
          <w:szCs w:val="30"/>
        </w:rPr>
      </w:pP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จึงเรียนมาเพื่อโปรดทราบ พร้อมนี้ได้แนบรายละเอียดกิจกรรมต่างๆ และใบสมัครมาเพื่อพิจารณาด้วยแล้ว </w:t>
      </w:r>
    </w:p>
    <w:p w:rsidR="00A62E22" w:rsidRPr="00AE29B3" w:rsidRDefault="00A62E22" w:rsidP="00A62E22">
      <w:pPr>
        <w:rPr>
          <w:rFonts w:ascii="TH SarabunPSK" w:hAnsi="TH SarabunPSK" w:cs="TH SarabunPSK"/>
          <w:sz w:val="10"/>
          <w:szCs w:val="10"/>
        </w:rPr>
      </w:pPr>
    </w:p>
    <w:p w:rsidR="00A62E22" w:rsidRPr="00AE29B3" w:rsidRDefault="00A62E22" w:rsidP="00A62E22">
      <w:pPr>
        <w:rPr>
          <w:rFonts w:ascii="TH SarabunPSK" w:hAnsi="TH SarabunPSK" w:cs="TH SarabunPSK"/>
          <w:sz w:val="30"/>
          <w:szCs w:val="30"/>
        </w:rPr>
      </w:pP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22"/>
          <w:szCs w:val="22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Pr="00AE29B3">
        <w:rPr>
          <w:rFonts w:ascii="TH SarabunPSK" w:hAnsi="TH SarabunPSK" w:cs="TH SarabunPSK"/>
          <w:sz w:val="30"/>
          <w:szCs w:val="30"/>
        </w:rPr>
        <w:tab/>
      </w:r>
      <w:r w:rsidR="00AE2ABB" w:rsidRPr="00AE29B3">
        <w:rPr>
          <w:rFonts w:ascii="TH SarabunPSK" w:hAnsi="TH SarabunPSK" w:cs="TH SarabunPSK"/>
          <w:sz w:val="30"/>
          <w:szCs w:val="30"/>
        </w:rPr>
        <w:t xml:space="preserve">  </w:t>
      </w:r>
      <w:r w:rsidRPr="00AE29B3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A62E22" w:rsidRPr="00AE29B3" w:rsidRDefault="00BD5244" w:rsidP="00A62E22">
      <w:pPr>
        <w:rPr>
          <w:rFonts w:ascii="TH SarabunPSK" w:hAnsi="TH SarabunPSK" w:cs="TH SarabunPSK"/>
          <w:sz w:val="18"/>
          <w:szCs w:val="18"/>
          <w:cs/>
        </w:rPr>
      </w:pPr>
      <w:r w:rsidRPr="00AE29B3">
        <w:rPr>
          <w:rFonts w:ascii="TH SarabunPSK" w:hAnsi="TH SarabunPSK" w:cs="TH SarabunPSK"/>
          <w:sz w:val="18"/>
          <w:szCs w:val="18"/>
        </w:rPr>
        <w:pict>
          <v:shape id="_x0000_s1033" type="#_x0000_t202" style="position:absolute;margin-left:161pt;margin-top:25.5pt;width:194.4pt;height:67.4pt;z-index:251658752" stroked="f">
            <v:textbox style="mso-next-textbox:#_x0000_s1033">
              <w:txbxContent>
                <w:p w:rsidR="00A62E22" w:rsidRPr="00AE29B3" w:rsidRDefault="00A62E22" w:rsidP="00A62E22">
                  <w:pPr>
                    <w:jc w:val="center"/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</w:pPr>
                  <w:r w:rsidRPr="00AE29B3">
                    <w:rPr>
                      <w:rFonts w:ascii="TH SarabunPSK" w:hAnsi="TH SarabunPSK" w:cs="TH SarabunPSK"/>
                      <w:sz w:val="30"/>
                      <w:szCs w:val="30"/>
                    </w:rPr>
                    <w:t>(</w:t>
                  </w:r>
                  <w:r w:rsidR="00AE29B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ผู้ช่วย</w:t>
                  </w:r>
                  <w:r w:rsidRPr="00AE29B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ศาสตราจารย์ ดร.</w:t>
                  </w:r>
                  <w:r w:rsidR="00AE29B3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ศศิธร  จ่างภากร</w:t>
                  </w:r>
                  <w:r w:rsidR="00253F28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</w:p>
                <w:p w:rsidR="00A62E22" w:rsidRPr="00AE29B3" w:rsidRDefault="00A62E22" w:rsidP="00A62E2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AE29B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อุปนายกสมาคมผู้ปกครองและครู</w:t>
                  </w:r>
                </w:p>
                <w:p w:rsidR="00A62E22" w:rsidRPr="00AE29B3" w:rsidRDefault="00A62E22" w:rsidP="00A62E22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AE29B3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โรงเรียนสาธิตแห่งมหาวิทยาลัยเกษตรศาสตร์</w:t>
                  </w:r>
                </w:p>
              </w:txbxContent>
            </v:textbox>
          </v:shape>
        </w:pict>
      </w:r>
      <w:r w:rsidR="00E867F3" w:rsidRPr="00AE29B3">
        <w:rPr>
          <w:rFonts w:ascii="TH SarabunPSK" w:hAnsi="TH SarabunPSK" w:cs="TH SarabunPSK"/>
          <w:sz w:val="18"/>
          <w:szCs w:val="18"/>
        </w:rPr>
        <w:t xml:space="preserve">                                     </w:t>
      </w:r>
      <w:r w:rsidR="00E867F3" w:rsidRPr="00AE29B3">
        <w:rPr>
          <w:rFonts w:ascii="TH SarabunPSK" w:hAnsi="TH SarabunPSK" w:cs="TH SarabunPSK"/>
          <w:sz w:val="12"/>
          <w:szCs w:val="12"/>
        </w:rPr>
        <w:t xml:space="preserve">  </w:t>
      </w:r>
      <w:r w:rsidR="00E867F3" w:rsidRPr="00AE29B3">
        <w:rPr>
          <w:rFonts w:ascii="TH SarabunPSK" w:hAnsi="TH SarabunPSK" w:cs="TH SarabunPSK"/>
          <w:sz w:val="18"/>
          <w:szCs w:val="18"/>
        </w:rPr>
        <w:t xml:space="preserve">                                                             </w:t>
      </w:r>
      <w:r w:rsidR="005D37A3" w:rsidRPr="00AE29B3">
        <w:rPr>
          <w:rFonts w:ascii="TH SarabunPSK" w:hAnsi="TH SarabunPSK" w:cs="TH SarabunPSK"/>
          <w:sz w:val="18"/>
          <w:szCs w:val="18"/>
          <w:cs/>
        </w:rPr>
        <w:t xml:space="preserve">           </w:t>
      </w:r>
    </w:p>
    <w:sectPr w:rsidR="00A62E22" w:rsidRPr="00AE29B3" w:rsidSect="009D48AF">
      <w:pgSz w:w="11906" w:h="16838" w:code="9"/>
      <w:pgMar w:top="490" w:right="1133" w:bottom="1440" w:left="1418" w:header="709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lleniaDS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SU_PatPong Extended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490"/>
    <w:multiLevelType w:val="multilevel"/>
    <w:tmpl w:val="21C85F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35"/>
        </w:tabs>
        <w:ind w:left="22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55"/>
        </w:tabs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30"/>
        </w:tabs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45"/>
        </w:tabs>
        <w:ind w:left="14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60"/>
        </w:tabs>
        <w:ind w:left="15960" w:hanging="1440"/>
      </w:pPr>
      <w:rPr>
        <w:rFonts w:hint="default"/>
      </w:rPr>
    </w:lvl>
  </w:abstractNum>
  <w:abstractNum w:abstractNumId="1">
    <w:nsid w:val="0B183BA8"/>
    <w:multiLevelType w:val="multilevel"/>
    <w:tmpl w:val="BCA473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5" w:hanging="360"/>
      </w:pPr>
      <w:rPr>
        <w:rFonts w:ascii="DilleniaDSE" w:hAnsi="DilleniaDSE" w:cs="DilleniaUPC" w:hint="default"/>
      </w:rPr>
    </w:lvl>
    <w:lvl w:ilvl="2">
      <w:start w:val="1"/>
      <w:numFmt w:val="decimal"/>
      <w:lvlText w:val="%1.%2.%3"/>
      <w:lvlJc w:val="left"/>
      <w:pPr>
        <w:tabs>
          <w:tab w:val="num" w:pos="4350"/>
        </w:tabs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55"/>
        </w:tabs>
        <w:ind w:left="10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70"/>
        </w:tabs>
        <w:ind w:left="11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85"/>
        </w:tabs>
        <w:ind w:left="137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60"/>
        </w:tabs>
        <w:ind w:left="159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</w:compat>
  <w:rsids>
    <w:rsidRoot w:val="00F31E55"/>
    <w:rsid w:val="000A73E6"/>
    <w:rsid w:val="000B247C"/>
    <w:rsid w:val="000F3FB9"/>
    <w:rsid w:val="0010124B"/>
    <w:rsid w:val="00113EF9"/>
    <w:rsid w:val="0011649A"/>
    <w:rsid w:val="00122934"/>
    <w:rsid w:val="0013500A"/>
    <w:rsid w:val="00183F93"/>
    <w:rsid w:val="001F1800"/>
    <w:rsid w:val="00206A32"/>
    <w:rsid w:val="00230743"/>
    <w:rsid w:val="002346E0"/>
    <w:rsid w:val="00253F28"/>
    <w:rsid w:val="002B53B5"/>
    <w:rsid w:val="002C3821"/>
    <w:rsid w:val="002C4A4E"/>
    <w:rsid w:val="00303A02"/>
    <w:rsid w:val="003141F9"/>
    <w:rsid w:val="00391AC1"/>
    <w:rsid w:val="003B1D26"/>
    <w:rsid w:val="0041708C"/>
    <w:rsid w:val="00432048"/>
    <w:rsid w:val="004B4FDA"/>
    <w:rsid w:val="004D3B24"/>
    <w:rsid w:val="00576564"/>
    <w:rsid w:val="00584D90"/>
    <w:rsid w:val="005C5900"/>
    <w:rsid w:val="005D37A3"/>
    <w:rsid w:val="005F4FE0"/>
    <w:rsid w:val="0061727A"/>
    <w:rsid w:val="00620367"/>
    <w:rsid w:val="006619C8"/>
    <w:rsid w:val="006C0309"/>
    <w:rsid w:val="00755643"/>
    <w:rsid w:val="007563EC"/>
    <w:rsid w:val="00780B3E"/>
    <w:rsid w:val="00782476"/>
    <w:rsid w:val="008200AA"/>
    <w:rsid w:val="0087426F"/>
    <w:rsid w:val="0087671F"/>
    <w:rsid w:val="008A0FFC"/>
    <w:rsid w:val="008F60CB"/>
    <w:rsid w:val="00950662"/>
    <w:rsid w:val="00964452"/>
    <w:rsid w:val="00971535"/>
    <w:rsid w:val="009D48AF"/>
    <w:rsid w:val="00A627E7"/>
    <w:rsid w:val="00A62E22"/>
    <w:rsid w:val="00A777FA"/>
    <w:rsid w:val="00AE29B3"/>
    <w:rsid w:val="00AE2ABB"/>
    <w:rsid w:val="00AE5D7D"/>
    <w:rsid w:val="00B32243"/>
    <w:rsid w:val="00B421EC"/>
    <w:rsid w:val="00B42E18"/>
    <w:rsid w:val="00BD5244"/>
    <w:rsid w:val="00C41AD3"/>
    <w:rsid w:val="00C53212"/>
    <w:rsid w:val="00CF6CDB"/>
    <w:rsid w:val="00D808C7"/>
    <w:rsid w:val="00DD6DB6"/>
    <w:rsid w:val="00E00353"/>
    <w:rsid w:val="00E14962"/>
    <w:rsid w:val="00E867F3"/>
    <w:rsid w:val="00E907DD"/>
    <w:rsid w:val="00EE33C5"/>
    <w:rsid w:val="00F00F4B"/>
    <w:rsid w:val="00F31313"/>
    <w:rsid w:val="00F31E55"/>
    <w:rsid w:val="00FA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A62E22"/>
    <w:pPr>
      <w:keepNext/>
      <w:outlineLvl w:val="0"/>
    </w:pPr>
    <w:rPr>
      <w:rFonts w:ascii="DilleniaUPC" w:hAnsi="DilleniaUPC" w:cs="DilleniaUPC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62E22"/>
    <w:rPr>
      <w:rFonts w:ascii="DilleniaUPC" w:hAnsi="DilleniaUPC" w:cs="DilleniaUPC"/>
      <w:color w:val="000080"/>
      <w:sz w:val="31"/>
      <w:szCs w:val="31"/>
    </w:rPr>
  </w:style>
  <w:style w:type="paragraph" w:styleId="a4">
    <w:name w:val="Balloon Text"/>
    <w:basedOn w:val="a"/>
    <w:semiHidden/>
    <w:rsid w:val="0087426F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สมาคมผู้ปกครองและครูโรงเรียนสาธิตแห่งมหาวิทยาลัยเกษตรศาสตร์</vt:lpstr>
    </vt:vector>
  </TitlesOfParts>
  <Company>kus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สมาคมผู้ปกครองและครูโรงเรียนสาธิตแห่งมหาวิทยาลัยเกษตรศาสตร์</dc:title>
  <dc:subject/>
  <dc:creator>kus</dc:creator>
  <cp:keywords/>
  <dc:description/>
  <cp:lastModifiedBy>Office Of Computer Services </cp:lastModifiedBy>
  <cp:revision>2</cp:revision>
  <cp:lastPrinted>2012-06-06T03:12:00Z</cp:lastPrinted>
  <dcterms:created xsi:type="dcterms:W3CDTF">2012-06-09T05:35:00Z</dcterms:created>
  <dcterms:modified xsi:type="dcterms:W3CDTF">2012-06-09T05:35:00Z</dcterms:modified>
</cp:coreProperties>
</file>